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61F2A" w14:textId="77777777" w:rsidR="00A63106" w:rsidRPr="00A63106" w:rsidRDefault="00A63106" w:rsidP="00A63106">
      <w:pPr>
        <w:jc w:val="center"/>
        <w:rPr>
          <w:rFonts w:ascii="Aptos" w:hAnsi="Aptos"/>
          <w:b/>
          <w:bCs/>
          <w:sz w:val="20"/>
          <w:szCs w:val="20"/>
        </w:rPr>
      </w:pPr>
    </w:p>
    <w:p w14:paraId="7AEFE807" w14:textId="3AD046BA" w:rsidR="00A63106" w:rsidRPr="00A63106" w:rsidRDefault="00A63106" w:rsidP="00A63106">
      <w:pPr>
        <w:jc w:val="center"/>
        <w:rPr>
          <w:rFonts w:ascii="Aptos" w:hAnsi="Aptos"/>
          <w:b/>
          <w:bCs/>
          <w:sz w:val="20"/>
          <w:szCs w:val="20"/>
        </w:rPr>
      </w:pPr>
      <w:r w:rsidRPr="00A63106">
        <w:rPr>
          <w:rFonts w:ascii="Aptos" w:hAnsi="Aptos"/>
          <w:b/>
          <w:bCs/>
          <w:sz w:val="20"/>
          <w:szCs w:val="20"/>
        </w:rPr>
        <w:t>SPECYFIKACJA TECHNICZNO – FUNKCJONALNA</w:t>
      </w:r>
    </w:p>
    <w:p w14:paraId="686FD68E" w14:textId="77777777" w:rsidR="00A63106" w:rsidRPr="00A63106" w:rsidRDefault="00A63106" w:rsidP="00A63106">
      <w:pPr>
        <w:rPr>
          <w:rFonts w:ascii="Aptos" w:hAnsi="Aptos"/>
          <w:sz w:val="20"/>
          <w:szCs w:val="20"/>
        </w:rPr>
      </w:pPr>
    </w:p>
    <w:p w14:paraId="0557AA59" w14:textId="4E2D3DBC" w:rsidR="00A63106" w:rsidRPr="00A63106" w:rsidRDefault="00A63106" w:rsidP="00A63106">
      <w:pPr>
        <w:jc w:val="center"/>
        <w:rPr>
          <w:rFonts w:ascii="Aptos" w:hAnsi="Aptos"/>
          <w:b/>
          <w:bCs/>
          <w:sz w:val="20"/>
          <w:szCs w:val="20"/>
        </w:rPr>
      </w:pPr>
      <w:r w:rsidRPr="00A63106">
        <w:rPr>
          <w:rFonts w:ascii="Aptos" w:hAnsi="Aptos"/>
          <w:b/>
          <w:bCs/>
          <w:sz w:val="20"/>
          <w:szCs w:val="20"/>
        </w:rPr>
        <w:t>Skaner żył</w:t>
      </w:r>
    </w:p>
    <w:p w14:paraId="5890D8B9" w14:textId="77777777" w:rsidR="00A63106" w:rsidRDefault="00A63106" w:rsidP="00A63106">
      <w:pPr>
        <w:rPr>
          <w:rFonts w:ascii="Aptos" w:hAnsi="Aptos"/>
          <w:sz w:val="20"/>
          <w:szCs w:val="20"/>
        </w:rPr>
      </w:pPr>
    </w:p>
    <w:p w14:paraId="0F2EC105" w14:textId="38A622C6" w:rsidR="00A63106" w:rsidRPr="00A63106" w:rsidRDefault="00A63106" w:rsidP="00A63106">
      <w:pPr>
        <w:rPr>
          <w:rFonts w:ascii="Aptos" w:hAnsi="Aptos"/>
          <w:sz w:val="20"/>
          <w:szCs w:val="20"/>
        </w:rPr>
      </w:pPr>
      <w:r w:rsidRPr="00A63106">
        <w:rPr>
          <w:rFonts w:ascii="Aptos" w:hAnsi="Aptos"/>
          <w:sz w:val="20"/>
          <w:szCs w:val="20"/>
        </w:rPr>
        <w:t xml:space="preserve">Pełna nazwa urządzenia, typ, model (podać): ……………………………………   </w:t>
      </w:r>
    </w:p>
    <w:p w14:paraId="23E8CDD4" w14:textId="77777777" w:rsidR="00A63106" w:rsidRDefault="00A63106" w:rsidP="00A63106">
      <w:pPr>
        <w:rPr>
          <w:rFonts w:ascii="Aptos" w:hAnsi="Aptos"/>
          <w:sz w:val="20"/>
          <w:szCs w:val="20"/>
        </w:rPr>
      </w:pPr>
    </w:p>
    <w:p w14:paraId="0FAFA87F" w14:textId="47D72665" w:rsidR="00A63106" w:rsidRPr="00A63106" w:rsidRDefault="00A63106" w:rsidP="00A63106">
      <w:pPr>
        <w:rPr>
          <w:rFonts w:ascii="Aptos" w:hAnsi="Aptos"/>
          <w:sz w:val="20"/>
          <w:szCs w:val="20"/>
        </w:rPr>
      </w:pPr>
      <w:r w:rsidRPr="00A63106">
        <w:rPr>
          <w:rFonts w:ascii="Aptos" w:hAnsi="Aptos"/>
          <w:sz w:val="20"/>
          <w:szCs w:val="20"/>
        </w:rPr>
        <w:t>Producent (podać): …………………………………………………………………………...</w:t>
      </w:r>
    </w:p>
    <w:p w14:paraId="1CB42CD9" w14:textId="77777777" w:rsidR="00A63106" w:rsidRDefault="00A63106" w:rsidP="00A63106">
      <w:pPr>
        <w:rPr>
          <w:rFonts w:ascii="Aptos" w:hAnsi="Aptos"/>
          <w:sz w:val="20"/>
          <w:szCs w:val="20"/>
        </w:rPr>
      </w:pPr>
    </w:p>
    <w:p w14:paraId="01822305" w14:textId="352D0F64" w:rsidR="00A63106" w:rsidRPr="00A63106" w:rsidRDefault="00A63106" w:rsidP="00A63106">
      <w:pPr>
        <w:rPr>
          <w:rFonts w:ascii="Aptos" w:hAnsi="Aptos"/>
          <w:sz w:val="20"/>
          <w:szCs w:val="20"/>
        </w:rPr>
      </w:pPr>
      <w:r w:rsidRPr="00A63106">
        <w:rPr>
          <w:rFonts w:ascii="Aptos" w:hAnsi="Aptos"/>
          <w:sz w:val="20"/>
          <w:szCs w:val="20"/>
        </w:rPr>
        <w:t>Rok produkcji nie wcześniej niż 2025 : podać): …………………………………………...</w:t>
      </w:r>
    </w:p>
    <w:p w14:paraId="4FA0DEF1" w14:textId="77777777" w:rsidR="00A63106" w:rsidRPr="00A63106" w:rsidRDefault="00A63106">
      <w:pPr>
        <w:rPr>
          <w:rFonts w:ascii="Aptos" w:hAnsi="Aptos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4"/>
        <w:gridCol w:w="7098"/>
        <w:gridCol w:w="2440"/>
        <w:gridCol w:w="3696"/>
      </w:tblGrid>
      <w:tr w:rsidR="00C443E5" w:rsidRPr="00A63106" w14:paraId="154DE6E2" w14:textId="77777777" w:rsidTr="00A63106">
        <w:trPr>
          <w:trHeight w:val="396"/>
        </w:trPr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C130D" w14:textId="02BDA514" w:rsidR="00C443E5" w:rsidRPr="00A63106" w:rsidRDefault="00B44C20" w:rsidP="00A63106">
            <w:pPr>
              <w:jc w:val="center"/>
              <w:rPr>
                <w:rFonts w:ascii="Aptos" w:hAnsi="Aptos" w:cs="Arial"/>
                <w:b/>
                <w:bCs/>
                <w:color w:val="000000" w:themeColor="text1"/>
                <w:sz w:val="20"/>
                <w:szCs w:val="20"/>
              </w:rPr>
            </w:pPr>
            <w:r w:rsidRPr="00A63106">
              <w:rPr>
                <w:rFonts w:ascii="Aptos" w:hAnsi="Aptos" w:cstheme="minorHAnsi"/>
                <w:b/>
                <w:bCs/>
                <w:color w:val="000000" w:themeColor="text1"/>
                <w:sz w:val="20"/>
                <w:szCs w:val="20"/>
              </w:rPr>
              <w:t>L.p.</w:t>
            </w: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46513" w14:textId="08DB2362" w:rsidR="00C443E5" w:rsidRPr="00A63106" w:rsidRDefault="00B44C20" w:rsidP="00A63106">
            <w:pPr>
              <w:jc w:val="center"/>
              <w:rPr>
                <w:rFonts w:ascii="Aptos" w:hAnsi="Aptos" w:cs="Arial"/>
                <w:b/>
                <w:bCs/>
                <w:color w:val="000000" w:themeColor="text1"/>
                <w:sz w:val="20"/>
                <w:szCs w:val="20"/>
              </w:rPr>
            </w:pPr>
            <w:r w:rsidRPr="00A63106">
              <w:rPr>
                <w:rFonts w:ascii="Aptos" w:hAnsi="Aptos" w:cstheme="minorHAnsi"/>
                <w:b/>
                <w:bCs/>
                <w:color w:val="000000" w:themeColor="text1"/>
                <w:sz w:val="20"/>
                <w:szCs w:val="20"/>
              </w:rPr>
              <w:t>Wymagane parametry i warunki</w:t>
            </w: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68769" w14:textId="5E8343F8" w:rsidR="00C443E5" w:rsidRPr="00A63106" w:rsidRDefault="00B44C20" w:rsidP="00A63106">
            <w:pPr>
              <w:jc w:val="center"/>
              <w:rPr>
                <w:rFonts w:ascii="Aptos" w:hAnsi="Aptos" w:cs="Arial"/>
                <w:b/>
                <w:bCs/>
                <w:color w:val="000000" w:themeColor="text1"/>
                <w:sz w:val="20"/>
                <w:szCs w:val="20"/>
              </w:rPr>
            </w:pPr>
            <w:r w:rsidRPr="00A63106">
              <w:rPr>
                <w:rFonts w:ascii="Aptos" w:hAnsi="Aptos" w:cstheme="minorHAnsi"/>
                <w:b/>
                <w:bCs/>
                <w:color w:val="000000" w:themeColor="text1"/>
                <w:sz w:val="20"/>
                <w:szCs w:val="20"/>
              </w:rPr>
              <w:t>Parametry wymagane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040F7" w14:textId="77777777" w:rsidR="00C443E5" w:rsidRPr="00A63106" w:rsidRDefault="00C443E5" w:rsidP="00A63106">
            <w:pPr>
              <w:jc w:val="center"/>
              <w:rPr>
                <w:rFonts w:ascii="Aptos" w:hAnsi="Aptos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63106">
              <w:rPr>
                <w:rFonts w:ascii="Aptos" w:eastAsia="Calibri" w:hAnsi="Aptos" w:cstheme="minorHAnsi"/>
                <w:b/>
                <w:bCs/>
                <w:color w:val="000000" w:themeColor="text1"/>
                <w:sz w:val="20"/>
                <w:szCs w:val="20"/>
              </w:rPr>
              <w:t>Parametry oferowanego urządzenia</w:t>
            </w:r>
          </w:p>
          <w:p w14:paraId="17258437" w14:textId="0833DC5F" w:rsidR="00C443E5" w:rsidRPr="00A63106" w:rsidRDefault="00B44C20" w:rsidP="00A63106">
            <w:pPr>
              <w:jc w:val="center"/>
              <w:rPr>
                <w:rFonts w:ascii="Aptos" w:hAnsi="Aptos" w:cs="Arial"/>
                <w:b/>
                <w:bCs/>
                <w:color w:val="000000" w:themeColor="text1"/>
                <w:sz w:val="20"/>
                <w:szCs w:val="20"/>
              </w:rPr>
            </w:pPr>
            <w:r w:rsidRPr="00A63106">
              <w:rPr>
                <w:rFonts w:ascii="Aptos" w:hAnsi="Aptos" w:cstheme="minorHAnsi"/>
                <w:b/>
                <w:bCs/>
                <w:color w:val="000000" w:themeColor="text1"/>
                <w:sz w:val="20"/>
                <w:szCs w:val="20"/>
              </w:rPr>
              <w:t>Podać/opisać</w:t>
            </w:r>
          </w:p>
        </w:tc>
      </w:tr>
      <w:tr w:rsidR="00F04FA3" w:rsidRPr="00A63106" w14:paraId="3B4EB23B" w14:textId="77777777" w:rsidTr="00A63106">
        <w:trPr>
          <w:trHeight w:val="396"/>
        </w:trPr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55D78" w14:textId="0FE69497" w:rsidR="00F04FA3" w:rsidRPr="00A63106" w:rsidRDefault="00F04FA3" w:rsidP="00A63106">
            <w:pPr>
              <w:pStyle w:val="Akapitzlist"/>
              <w:numPr>
                <w:ilvl w:val="0"/>
                <w:numId w:val="8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F28B7" w14:textId="6A500C81" w:rsidR="00F04FA3" w:rsidRPr="00A63106" w:rsidRDefault="00F04FA3" w:rsidP="00A63106">
            <w:pPr>
              <w:rPr>
                <w:rFonts w:ascii="Aptos" w:hAnsi="Aptos" w:cs="Arial"/>
                <w:sz w:val="20"/>
                <w:szCs w:val="20"/>
              </w:rPr>
            </w:pPr>
            <w:r w:rsidRPr="00A63106">
              <w:rPr>
                <w:rFonts w:ascii="Aptos" w:hAnsi="Aptos" w:cstheme="majorHAnsi"/>
                <w:sz w:val="20"/>
                <w:szCs w:val="20"/>
              </w:rPr>
              <w:t xml:space="preserve">Urządzenie </w:t>
            </w:r>
            <w:r w:rsidR="003B7271" w:rsidRPr="00A63106">
              <w:rPr>
                <w:rFonts w:ascii="Aptos" w:hAnsi="Aptos" w:cstheme="majorHAnsi"/>
                <w:sz w:val="20"/>
                <w:szCs w:val="20"/>
              </w:rPr>
              <w:t xml:space="preserve"> do bezkontaktowego obrazowania mapy naczyń krwionośnych bez naruszania ciągłości skóry</w:t>
            </w: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9F2A9" w14:textId="395F350C" w:rsidR="00F04FA3" w:rsidRPr="00A63106" w:rsidRDefault="00F04FA3" w:rsidP="00A63106">
            <w:pPr>
              <w:rPr>
                <w:rFonts w:ascii="Aptos" w:hAnsi="Aptos" w:cs="Arial"/>
                <w:sz w:val="20"/>
                <w:szCs w:val="20"/>
              </w:rPr>
            </w:pPr>
            <w:r w:rsidRPr="00A63106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F12BC" w14:textId="77777777" w:rsidR="00F04FA3" w:rsidRPr="00A63106" w:rsidRDefault="00F04FA3" w:rsidP="00A63106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F04FA3" w:rsidRPr="00A63106" w14:paraId="53CD7992" w14:textId="77777777" w:rsidTr="00A63106">
        <w:trPr>
          <w:trHeight w:val="396"/>
        </w:trPr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DD5BF" w14:textId="1BDF157D" w:rsidR="00F04FA3" w:rsidRPr="00A63106" w:rsidRDefault="00F04FA3" w:rsidP="00A63106">
            <w:pPr>
              <w:pStyle w:val="Akapitzlist"/>
              <w:numPr>
                <w:ilvl w:val="0"/>
                <w:numId w:val="8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845B1" w14:textId="55BF3FCA" w:rsidR="00F04FA3" w:rsidRPr="00A63106" w:rsidRDefault="003B7271" w:rsidP="00A63106">
            <w:pPr>
              <w:rPr>
                <w:rFonts w:ascii="Aptos" w:hAnsi="Aptos" w:cs="Arial"/>
                <w:sz w:val="20"/>
                <w:szCs w:val="20"/>
              </w:rPr>
            </w:pPr>
            <w:r w:rsidRPr="00A63106">
              <w:rPr>
                <w:rFonts w:ascii="Aptos" w:hAnsi="Aptos" w:cs="Arial"/>
                <w:sz w:val="20"/>
                <w:szCs w:val="20"/>
              </w:rPr>
              <w:t>Urządzenie</w:t>
            </w:r>
            <w:r w:rsidR="00E335C4" w:rsidRPr="00A63106">
              <w:rPr>
                <w:rFonts w:ascii="Aptos" w:hAnsi="Aptos" w:cs="Arial"/>
                <w:sz w:val="20"/>
                <w:szCs w:val="20"/>
              </w:rPr>
              <w:t xml:space="preserve"> </w:t>
            </w:r>
            <w:r w:rsidR="006721F8" w:rsidRPr="00A63106">
              <w:rPr>
                <w:rFonts w:ascii="Aptos" w:hAnsi="Aptos" w:cs="Arial"/>
                <w:sz w:val="20"/>
                <w:szCs w:val="20"/>
              </w:rPr>
              <w:t xml:space="preserve">mobilne z możliwością użytkowania </w:t>
            </w:r>
            <w:r w:rsidR="00E335C4" w:rsidRPr="00A63106">
              <w:rPr>
                <w:rFonts w:ascii="Aptos" w:hAnsi="Aptos" w:cs="Arial"/>
                <w:sz w:val="20"/>
                <w:szCs w:val="20"/>
              </w:rPr>
              <w:t xml:space="preserve">jako urządzenie przenośne </w:t>
            </w: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6835A" w14:textId="6ADF5F84" w:rsidR="00F04FA3" w:rsidRPr="00A63106" w:rsidRDefault="00F04FA3" w:rsidP="00A63106">
            <w:pPr>
              <w:rPr>
                <w:rFonts w:ascii="Aptos" w:hAnsi="Aptos" w:cs="Arial"/>
                <w:sz w:val="20"/>
                <w:szCs w:val="20"/>
              </w:rPr>
            </w:pPr>
            <w:r w:rsidRPr="00A63106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9C454" w14:textId="77777777" w:rsidR="00F04FA3" w:rsidRPr="00A63106" w:rsidRDefault="00F04FA3" w:rsidP="00A63106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F04FA3" w:rsidRPr="00A63106" w14:paraId="4077BA4B" w14:textId="77777777" w:rsidTr="00A63106">
        <w:trPr>
          <w:trHeight w:val="396"/>
        </w:trPr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64E18" w14:textId="58480B77" w:rsidR="00F04FA3" w:rsidRPr="00A63106" w:rsidRDefault="00F04FA3" w:rsidP="00A63106">
            <w:pPr>
              <w:pStyle w:val="Akapitzlist"/>
              <w:numPr>
                <w:ilvl w:val="0"/>
                <w:numId w:val="8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DB294" w14:textId="0DC87565" w:rsidR="00F04FA3" w:rsidRPr="00A63106" w:rsidRDefault="00E335C4" w:rsidP="00A63106">
            <w:pPr>
              <w:rPr>
                <w:rFonts w:ascii="Aptos" w:hAnsi="Aptos" w:cs="Arial"/>
                <w:sz w:val="20"/>
                <w:szCs w:val="20"/>
              </w:rPr>
            </w:pPr>
            <w:r w:rsidRPr="00A63106">
              <w:rPr>
                <w:rFonts w:ascii="Aptos" w:hAnsi="Aptos" w:cs="Arial"/>
                <w:sz w:val="20"/>
                <w:szCs w:val="20"/>
              </w:rPr>
              <w:t>Wymienny akumulator litowo-jonowy umożliwiający mobilną pracę  o pojemności min 2</w:t>
            </w:r>
            <w:r w:rsidR="009256E9" w:rsidRPr="00A63106">
              <w:rPr>
                <w:rFonts w:ascii="Aptos" w:hAnsi="Aptos" w:cs="Arial"/>
                <w:sz w:val="20"/>
                <w:szCs w:val="20"/>
              </w:rPr>
              <w:t>5</w:t>
            </w:r>
            <w:r w:rsidRPr="00A63106">
              <w:rPr>
                <w:rFonts w:ascii="Aptos" w:hAnsi="Aptos" w:cs="Arial"/>
                <w:sz w:val="20"/>
                <w:szCs w:val="20"/>
              </w:rPr>
              <w:t>00 mah  (nie mniej niż 2 godziny ciągłej pracy)</w:t>
            </w: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897C1" w14:textId="04D46A71" w:rsidR="00F04FA3" w:rsidRPr="00A63106" w:rsidRDefault="00F04FA3" w:rsidP="00A63106">
            <w:pPr>
              <w:rPr>
                <w:rFonts w:ascii="Aptos" w:hAnsi="Aptos" w:cs="Arial"/>
                <w:sz w:val="20"/>
                <w:szCs w:val="20"/>
              </w:rPr>
            </w:pPr>
            <w:r w:rsidRPr="00A63106">
              <w:rPr>
                <w:rFonts w:ascii="Aptos" w:hAnsi="Aptos" w:cs="Arial"/>
                <w:sz w:val="20"/>
                <w:szCs w:val="20"/>
              </w:rPr>
              <w:t>Tak, podać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2A59A" w14:textId="77777777" w:rsidR="00F04FA3" w:rsidRPr="00A63106" w:rsidRDefault="00F04FA3" w:rsidP="00A63106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F04FA3" w:rsidRPr="00A63106" w14:paraId="49B8B891" w14:textId="77777777" w:rsidTr="00A63106">
        <w:trPr>
          <w:trHeight w:val="396"/>
        </w:trPr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626BC" w14:textId="5EECB0C4" w:rsidR="00F04FA3" w:rsidRPr="00A63106" w:rsidRDefault="00F04FA3" w:rsidP="00A63106">
            <w:pPr>
              <w:pStyle w:val="Akapitzlist"/>
              <w:numPr>
                <w:ilvl w:val="0"/>
                <w:numId w:val="8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5EEEA" w14:textId="670EEB88" w:rsidR="00F04FA3" w:rsidRPr="00A63106" w:rsidRDefault="00E335C4" w:rsidP="00A63106">
            <w:pPr>
              <w:rPr>
                <w:rFonts w:ascii="Aptos" w:hAnsi="Aptos" w:cs="Arial"/>
                <w:sz w:val="20"/>
                <w:szCs w:val="20"/>
              </w:rPr>
            </w:pPr>
            <w:r w:rsidRPr="00A63106">
              <w:rPr>
                <w:rFonts w:ascii="Aptos" w:hAnsi="Aptos" w:cs="Arial"/>
                <w:sz w:val="20"/>
                <w:szCs w:val="20"/>
              </w:rPr>
              <w:t>Możliwość pracy w trybie ciągłym przy zasilaniu sieciowym.</w:t>
            </w: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B43D9" w14:textId="0C6A92B2" w:rsidR="00F04FA3" w:rsidRPr="00A63106" w:rsidRDefault="00F04FA3" w:rsidP="00A63106">
            <w:pPr>
              <w:rPr>
                <w:rFonts w:ascii="Aptos" w:hAnsi="Aptos" w:cs="Arial"/>
                <w:sz w:val="20"/>
                <w:szCs w:val="20"/>
              </w:rPr>
            </w:pPr>
            <w:r w:rsidRPr="00A63106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6C88D" w14:textId="77777777" w:rsidR="00F04FA3" w:rsidRPr="00A63106" w:rsidRDefault="00F04FA3" w:rsidP="00A63106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F04FA3" w:rsidRPr="00A63106" w14:paraId="47A178AC" w14:textId="77777777" w:rsidTr="00A63106">
        <w:trPr>
          <w:trHeight w:val="396"/>
        </w:trPr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AFB72" w14:textId="3946358E" w:rsidR="00F04FA3" w:rsidRPr="00A63106" w:rsidRDefault="00F04FA3" w:rsidP="00A63106">
            <w:pPr>
              <w:pStyle w:val="Akapitzlist"/>
              <w:numPr>
                <w:ilvl w:val="0"/>
                <w:numId w:val="8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35FB9" w14:textId="2DFF90EC" w:rsidR="00E335C4" w:rsidRPr="00A63106" w:rsidRDefault="00E335C4" w:rsidP="00A63106">
            <w:pPr>
              <w:rPr>
                <w:rFonts w:ascii="Aptos" w:hAnsi="Aptos" w:cs="Arial"/>
                <w:sz w:val="20"/>
                <w:szCs w:val="20"/>
              </w:rPr>
            </w:pPr>
            <w:r w:rsidRPr="00A63106">
              <w:rPr>
                <w:rFonts w:ascii="Aptos" w:hAnsi="Aptos" w:cs="Arial"/>
                <w:sz w:val="20"/>
                <w:szCs w:val="20"/>
              </w:rPr>
              <w:t>Wyświetlacz: LCD</w:t>
            </w:r>
          </w:p>
          <w:p w14:paraId="446C0D65" w14:textId="0445D9F7" w:rsidR="00E335C4" w:rsidRPr="00A63106" w:rsidRDefault="00E335C4" w:rsidP="00A63106">
            <w:pPr>
              <w:rPr>
                <w:rFonts w:ascii="Aptos" w:hAnsi="Aptos" w:cs="Arial"/>
                <w:sz w:val="20"/>
                <w:szCs w:val="20"/>
              </w:rPr>
            </w:pPr>
            <w:r w:rsidRPr="00A63106">
              <w:rPr>
                <w:rFonts w:ascii="Aptos" w:hAnsi="Aptos" w:cs="Arial"/>
                <w:sz w:val="20"/>
                <w:szCs w:val="20"/>
              </w:rPr>
              <w:t xml:space="preserve">Liczba kolorów wyświetlania obrazu: </w:t>
            </w:r>
            <w:r w:rsidR="009256E9" w:rsidRPr="00A63106">
              <w:rPr>
                <w:rFonts w:ascii="Aptos" w:hAnsi="Aptos" w:cs="Arial"/>
                <w:sz w:val="20"/>
                <w:szCs w:val="20"/>
              </w:rPr>
              <w:t>min 3</w:t>
            </w:r>
          </w:p>
          <w:p w14:paraId="50707867" w14:textId="180089C2" w:rsidR="00F04FA3" w:rsidRPr="00A63106" w:rsidRDefault="00F04FA3" w:rsidP="00A63106">
            <w:p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7D6FF" w14:textId="2BA0DE0E" w:rsidR="00F04FA3" w:rsidRPr="00A63106" w:rsidRDefault="00F04FA3" w:rsidP="00A63106">
            <w:pPr>
              <w:rPr>
                <w:rFonts w:ascii="Aptos" w:hAnsi="Aptos" w:cs="Arial"/>
                <w:sz w:val="20"/>
                <w:szCs w:val="20"/>
              </w:rPr>
            </w:pPr>
            <w:r w:rsidRPr="00A63106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FA45D" w14:textId="77777777" w:rsidR="00F04FA3" w:rsidRPr="00A63106" w:rsidRDefault="00F04FA3" w:rsidP="00A63106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F04FA3" w:rsidRPr="00A63106" w14:paraId="09757B5C" w14:textId="77777777" w:rsidTr="00A63106">
        <w:trPr>
          <w:trHeight w:val="396"/>
        </w:trPr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71B0D" w14:textId="55816712" w:rsidR="00F04FA3" w:rsidRPr="00A63106" w:rsidRDefault="00F04FA3" w:rsidP="00A63106">
            <w:pPr>
              <w:pStyle w:val="Akapitzlist"/>
              <w:numPr>
                <w:ilvl w:val="0"/>
                <w:numId w:val="8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C83C0" w14:textId="55C3B565" w:rsidR="00F04FA3" w:rsidRPr="00A63106" w:rsidRDefault="00E335C4" w:rsidP="00A63106">
            <w:pPr>
              <w:rPr>
                <w:rFonts w:ascii="Aptos" w:hAnsi="Aptos" w:cs="Arial"/>
                <w:sz w:val="20"/>
                <w:szCs w:val="20"/>
              </w:rPr>
            </w:pPr>
            <w:r w:rsidRPr="00A63106">
              <w:rPr>
                <w:rFonts w:ascii="Aptos" w:hAnsi="Aptos" w:cs="Arial"/>
                <w:sz w:val="20"/>
                <w:szCs w:val="20"/>
              </w:rPr>
              <w:t>Długość fali podczerwieni: dual 850 nm</w:t>
            </w:r>
          </w:p>
          <w:p w14:paraId="0D6427E2" w14:textId="7E228C5A" w:rsidR="00E335C4" w:rsidRPr="00A63106" w:rsidRDefault="00E335C4" w:rsidP="00A63106">
            <w:pPr>
              <w:rPr>
                <w:rFonts w:ascii="Aptos" w:hAnsi="Aptos" w:cs="Arial"/>
                <w:sz w:val="20"/>
                <w:szCs w:val="20"/>
              </w:rPr>
            </w:pPr>
            <w:r w:rsidRPr="00A63106">
              <w:rPr>
                <w:rFonts w:ascii="Aptos" w:hAnsi="Aptos" w:cs="Arial"/>
                <w:sz w:val="20"/>
                <w:szCs w:val="20"/>
              </w:rPr>
              <w:t>Projekcja światła: 10–15 lumenów</w:t>
            </w:r>
          </w:p>
          <w:p w14:paraId="565AB4EF" w14:textId="62B4CA3A" w:rsidR="00E335C4" w:rsidRPr="00A63106" w:rsidRDefault="00E335C4" w:rsidP="00A63106">
            <w:pPr>
              <w:rPr>
                <w:rFonts w:ascii="Aptos" w:hAnsi="Aptos" w:cs="Arial"/>
                <w:sz w:val="20"/>
                <w:szCs w:val="20"/>
              </w:rPr>
            </w:pPr>
            <w:r w:rsidRPr="00A63106">
              <w:rPr>
                <w:rFonts w:ascii="Aptos" w:hAnsi="Aptos" w:cs="Arial"/>
                <w:sz w:val="20"/>
                <w:szCs w:val="20"/>
              </w:rPr>
              <w:t>Regulacja jasności: 4 poziomy</w:t>
            </w:r>
          </w:p>
          <w:p w14:paraId="31518208" w14:textId="0D8C632C" w:rsidR="00E335C4" w:rsidRPr="00A63106" w:rsidRDefault="00E335C4" w:rsidP="00A63106">
            <w:p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628ED" w14:textId="369981D2" w:rsidR="00F04FA3" w:rsidRPr="00A63106" w:rsidRDefault="00F04FA3" w:rsidP="00A63106">
            <w:pPr>
              <w:rPr>
                <w:rFonts w:ascii="Aptos" w:hAnsi="Aptos" w:cs="Arial"/>
                <w:sz w:val="20"/>
                <w:szCs w:val="20"/>
                <w:highlight w:val="red"/>
              </w:rPr>
            </w:pPr>
            <w:r w:rsidRPr="00A63106">
              <w:rPr>
                <w:rFonts w:ascii="Aptos" w:hAnsi="Aptos" w:cs="Arial"/>
                <w:sz w:val="20"/>
                <w:szCs w:val="20"/>
              </w:rPr>
              <w:t>Tak</w:t>
            </w:r>
            <w:r w:rsidR="00E335C4" w:rsidRPr="00A63106">
              <w:rPr>
                <w:rFonts w:ascii="Aptos" w:hAnsi="Aptos" w:cs="Arial"/>
                <w:sz w:val="20"/>
                <w:szCs w:val="20"/>
              </w:rPr>
              <w:t xml:space="preserve">, podać 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CD287" w14:textId="1BC5BD0D" w:rsidR="00F04FA3" w:rsidRPr="00A63106" w:rsidRDefault="00F04FA3" w:rsidP="00A63106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F04FA3" w:rsidRPr="00A63106" w14:paraId="6656434B" w14:textId="77777777" w:rsidTr="00A63106">
        <w:trPr>
          <w:trHeight w:val="396"/>
        </w:trPr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91FA9" w14:textId="605BF940" w:rsidR="00F04FA3" w:rsidRPr="00A63106" w:rsidRDefault="00F04FA3" w:rsidP="00A63106">
            <w:pPr>
              <w:pStyle w:val="Akapitzlist"/>
              <w:numPr>
                <w:ilvl w:val="0"/>
                <w:numId w:val="8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A24A0" w14:textId="5448902B" w:rsidR="00F04FA3" w:rsidRPr="00A63106" w:rsidRDefault="00E335C4" w:rsidP="00A63106">
            <w:pPr>
              <w:rPr>
                <w:rFonts w:ascii="Aptos" w:hAnsi="Aptos" w:cs="Arial"/>
                <w:sz w:val="20"/>
                <w:szCs w:val="20"/>
              </w:rPr>
            </w:pPr>
            <w:r w:rsidRPr="00A63106">
              <w:rPr>
                <w:rFonts w:ascii="Aptos" w:hAnsi="Aptos" w:cs="Arial"/>
                <w:sz w:val="20"/>
                <w:szCs w:val="20"/>
              </w:rPr>
              <w:t>Odległość wykrywania naczyń:  20–25 cm</w:t>
            </w: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C14C5" w14:textId="2B96B6F3" w:rsidR="00F04FA3" w:rsidRPr="00A63106" w:rsidRDefault="00F04FA3" w:rsidP="00A63106">
            <w:pPr>
              <w:rPr>
                <w:rFonts w:ascii="Aptos" w:hAnsi="Aptos" w:cs="Arial"/>
                <w:sz w:val="20"/>
                <w:szCs w:val="20"/>
              </w:rPr>
            </w:pPr>
            <w:r w:rsidRPr="00A63106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5B323" w14:textId="77777777" w:rsidR="00F04FA3" w:rsidRPr="00A63106" w:rsidRDefault="00F04FA3" w:rsidP="00A63106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F04FA3" w:rsidRPr="00A63106" w14:paraId="35C77EA4" w14:textId="77777777" w:rsidTr="00A63106">
        <w:trPr>
          <w:trHeight w:val="396"/>
        </w:trPr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26294" w14:textId="4375F2AD" w:rsidR="00F04FA3" w:rsidRPr="00A63106" w:rsidRDefault="00F04FA3" w:rsidP="00A63106">
            <w:pPr>
              <w:pStyle w:val="Akapitzlist"/>
              <w:numPr>
                <w:ilvl w:val="0"/>
                <w:numId w:val="8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07E92" w14:textId="7ED0A0EC" w:rsidR="00F04FA3" w:rsidRPr="00A63106" w:rsidRDefault="00E335C4" w:rsidP="00A63106">
            <w:pPr>
              <w:rPr>
                <w:rFonts w:ascii="Aptos" w:hAnsi="Aptos" w:cs="Arial"/>
                <w:sz w:val="20"/>
                <w:szCs w:val="20"/>
              </w:rPr>
            </w:pPr>
            <w:r w:rsidRPr="00A63106">
              <w:rPr>
                <w:rFonts w:ascii="Aptos" w:hAnsi="Aptos" w:cs="Arial"/>
                <w:sz w:val="20"/>
                <w:szCs w:val="20"/>
              </w:rPr>
              <w:t>Masa urządzenia: ok. 500 g</w:t>
            </w: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47737" w14:textId="10ED8B2A" w:rsidR="00F04FA3" w:rsidRPr="00A63106" w:rsidRDefault="00F04FA3" w:rsidP="00A63106">
            <w:pPr>
              <w:rPr>
                <w:rFonts w:ascii="Aptos" w:hAnsi="Aptos" w:cs="Arial"/>
                <w:sz w:val="20"/>
                <w:szCs w:val="20"/>
              </w:rPr>
            </w:pPr>
            <w:r w:rsidRPr="00A63106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E3A17" w14:textId="77777777" w:rsidR="00F04FA3" w:rsidRPr="00A63106" w:rsidRDefault="00F04FA3" w:rsidP="00A63106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F04FA3" w:rsidRPr="00A63106" w14:paraId="044A9A4C" w14:textId="77777777" w:rsidTr="00A63106">
        <w:trPr>
          <w:trHeight w:val="509"/>
        </w:trPr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EE416" w14:textId="1EEBBC4E" w:rsidR="00F04FA3" w:rsidRPr="00A63106" w:rsidRDefault="00F04FA3" w:rsidP="00A63106">
            <w:pPr>
              <w:pStyle w:val="Akapitzlist"/>
              <w:numPr>
                <w:ilvl w:val="0"/>
                <w:numId w:val="8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21DD7" w14:textId="662A4918" w:rsidR="00F04FA3" w:rsidRPr="00A63106" w:rsidRDefault="00E335C4" w:rsidP="00A63106">
            <w:pPr>
              <w:rPr>
                <w:rFonts w:ascii="Aptos" w:hAnsi="Aptos" w:cs="Arial"/>
                <w:sz w:val="20"/>
                <w:szCs w:val="20"/>
              </w:rPr>
            </w:pPr>
            <w:r w:rsidRPr="00A63106">
              <w:rPr>
                <w:rFonts w:ascii="Aptos" w:hAnsi="Aptos" w:cs="Arial"/>
                <w:sz w:val="20"/>
                <w:szCs w:val="20"/>
              </w:rPr>
              <w:t xml:space="preserve">Wymiary: 22 × 6,5 × 6,5 cm (+/- </w:t>
            </w:r>
            <w:r w:rsidR="009256E9" w:rsidRPr="00A63106">
              <w:rPr>
                <w:rFonts w:ascii="Aptos" w:hAnsi="Aptos" w:cs="Arial"/>
                <w:sz w:val="20"/>
                <w:szCs w:val="20"/>
              </w:rPr>
              <w:t>10%</w:t>
            </w:r>
            <w:r w:rsidRPr="00A63106">
              <w:rPr>
                <w:rFonts w:ascii="Aptos" w:hAnsi="Aptos" w:cs="Arial"/>
                <w:sz w:val="20"/>
                <w:szCs w:val="20"/>
              </w:rPr>
              <w:t>)</w:t>
            </w: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F86CB" w14:textId="223AA317" w:rsidR="00F04FA3" w:rsidRPr="00A63106" w:rsidRDefault="00F04FA3" w:rsidP="00A63106">
            <w:pPr>
              <w:rPr>
                <w:rFonts w:ascii="Aptos" w:hAnsi="Aptos" w:cs="Arial"/>
                <w:sz w:val="20"/>
                <w:szCs w:val="20"/>
              </w:rPr>
            </w:pPr>
            <w:r w:rsidRPr="00A63106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2CA60" w14:textId="77777777" w:rsidR="00F04FA3" w:rsidRPr="00A63106" w:rsidRDefault="00F04FA3" w:rsidP="00A63106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256E9" w:rsidRPr="00A63106" w14:paraId="30CBE632" w14:textId="77777777" w:rsidTr="00A63106">
        <w:trPr>
          <w:trHeight w:val="509"/>
        </w:trPr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1D6E7" w14:textId="54A3AD90" w:rsidR="009256E9" w:rsidRPr="00A63106" w:rsidRDefault="009256E9" w:rsidP="00A63106">
            <w:pPr>
              <w:pStyle w:val="Akapitzlist"/>
              <w:numPr>
                <w:ilvl w:val="0"/>
                <w:numId w:val="8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E40C5" w14:textId="68EC9CBF" w:rsidR="009256E9" w:rsidRPr="00A63106" w:rsidRDefault="009256E9" w:rsidP="00A63106">
            <w:pPr>
              <w:rPr>
                <w:rFonts w:ascii="Aptos" w:hAnsi="Aptos" w:cs="Arial"/>
                <w:sz w:val="20"/>
                <w:szCs w:val="20"/>
              </w:rPr>
            </w:pPr>
            <w:r w:rsidRPr="00A63106">
              <w:rPr>
                <w:rFonts w:ascii="Aptos" w:hAnsi="Aptos" w:cs="Arial"/>
                <w:sz w:val="20"/>
                <w:szCs w:val="20"/>
              </w:rPr>
              <w:t>Wyświetla mapę naczyń krwionośnych bezpośrednio na skórze pacjenta  w sposób bezinwazyjny</w:t>
            </w: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7B223" w14:textId="77777777" w:rsidR="009256E9" w:rsidRPr="00A63106" w:rsidRDefault="009256E9" w:rsidP="00A63106">
            <w:p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9CA1F" w14:textId="77777777" w:rsidR="009256E9" w:rsidRPr="00A63106" w:rsidRDefault="009256E9" w:rsidP="00A63106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256E9" w:rsidRPr="00A63106" w14:paraId="5F52FEC6" w14:textId="77777777" w:rsidTr="00A63106">
        <w:trPr>
          <w:trHeight w:val="509"/>
        </w:trPr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037B7" w14:textId="2646541E" w:rsidR="009256E9" w:rsidRPr="00A63106" w:rsidRDefault="009256E9" w:rsidP="00A63106">
            <w:pPr>
              <w:pStyle w:val="Akapitzlist"/>
              <w:numPr>
                <w:ilvl w:val="0"/>
                <w:numId w:val="8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62E49" w14:textId="4FB49CF3" w:rsidR="009256E9" w:rsidRPr="00A63106" w:rsidRDefault="009256E9" w:rsidP="00A63106">
            <w:pPr>
              <w:rPr>
                <w:rFonts w:ascii="Aptos" w:hAnsi="Aptos" w:cs="Arial"/>
                <w:sz w:val="20"/>
                <w:szCs w:val="20"/>
              </w:rPr>
            </w:pPr>
            <w:r w:rsidRPr="00A63106">
              <w:rPr>
                <w:rFonts w:ascii="Aptos" w:hAnsi="Aptos" w:cs="Arial"/>
                <w:sz w:val="20"/>
                <w:szCs w:val="20"/>
              </w:rPr>
              <w:t>Wskaźnik głębokości żył</w:t>
            </w: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A994F" w14:textId="77777777" w:rsidR="009256E9" w:rsidRPr="00A63106" w:rsidRDefault="009256E9" w:rsidP="00A63106">
            <w:p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85008" w14:textId="77777777" w:rsidR="009256E9" w:rsidRPr="00A63106" w:rsidRDefault="009256E9" w:rsidP="00A63106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A63106" w:rsidRPr="00A63106" w14:paraId="632A6AC8" w14:textId="77777777" w:rsidTr="00A63106">
        <w:trPr>
          <w:trHeight w:val="509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0C10A" w14:textId="293B0D18" w:rsidR="00A63106" w:rsidRPr="00A63106" w:rsidRDefault="00A63106" w:rsidP="00A63106">
            <w:pPr>
              <w:rPr>
                <w:rFonts w:ascii="Aptos" w:hAnsi="Aptos" w:cs="Arial"/>
                <w:sz w:val="20"/>
                <w:szCs w:val="20"/>
              </w:rPr>
            </w:pPr>
            <w:r w:rsidRPr="00A63106">
              <w:rPr>
                <w:rFonts w:ascii="Aptos" w:hAnsi="Aptos"/>
                <w:b/>
                <w:bCs/>
                <w:color w:val="000000"/>
                <w:sz w:val="20"/>
                <w:szCs w:val="20"/>
              </w:rPr>
              <w:t>Ogólne warunki dostawy oferowanego sprzętu medycznego</w:t>
            </w:r>
          </w:p>
        </w:tc>
      </w:tr>
      <w:tr w:rsidR="00A63106" w:rsidRPr="00A63106" w14:paraId="54492BBF" w14:textId="77777777" w:rsidTr="0074764B">
        <w:trPr>
          <w:trHeight w:val="509"/>
        </w:trPr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02382" w14:textId="77777777" w:rsidR="00A63106" w:rsidRPr="00A63106" w:rsidRDefault="00A63106" w:rsidP="00A63106">
            <w:pPr>
              <w:pStyle w:val="Akapitzlist"/>
              <w:numPr>
                <w:ilvl w:val="0"/>
                <w:numId w:val="8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F222B" w14:textId="7A9E8006" w:rsidR="00A63106" w:rsidRPr="00A63106" w:rsidRDefault="00A63106" w:rsidP="00A63106">
            <w:pPr>
              <w:rPr>
                <w:rFonts w:ascii="Aptos" w:hAnsi="Aptos" w:cs="Arial"/>
                <w:sz w:val="20"/>
                <w:szCs w:val="20"/>
              </w:rPr>
            </w:pPr>
            <w:r w:rsidRPr="007C3D43">
              <w:rPr>
                <w:rFonts w:ascii="Aptos" w:hAnsi="Aptos"/>
                <w:sz w:val="20"/>
                <w:szCs w:val="20"/>
              </w:rPr>
              <w:t>Dostępność części zamiennych przez minimum 8 lat od daty podpisania protokołu odbioru.</w:t>
            </w: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EB3B1" w14:textId="2DA2578C" w:rsidR="00A63106" w:rsidRPr="00A63106" w:rsidRDefault="00A63106" w:rsidP="00A63106">
            <w:pPr>
              <w:rPr>
                <w:rFonts w:ascii="Aptos" w:hAnsi="Aptos" w:cs="Arial"/>
                <w:sz w:val="20"/>
                <w:szCs w:val="20"/>
              </w:rPr>
            </w:pPr>
            <w:r w:rsidRPr="007C3D43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098F7" w14:textId="77777777" w:rsidR="00A63106" w:rsidRPr="00A63106" w:rsidRDefault="00A63106" w:rsidP="00A63106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A63106" w:rsidRPr="00A63106" w14:paraId="50F971FC" w14:textId="77777777" w:rsidTr="0074764B">
        <w:trPr>
          <w:trHeight w:val="509"/>
        </w:trPr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5817B" w14:textId="77777777" w:rsidR="00A63106" w:rsidRPr="00A63106" w:rsidRDefault="00A63106" w:rsidP="00A63106">
            <w:pPr>
              <w:pStyle w:val="Akapitzlist"/>
              <w:numPr>
                <w:ilvl w:val="0"/>
                <w:numId w:val="8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4F13A" w14:textId="480568F4" w:rsidR="00A63106" w:rsidRPr="00A63106" w:rsidRDefault="00A63106" w:rsidP="00A63106">
            <w:pPr>
              <w:rPr>
                <w:rFonts w:ascii="Aptos" w:hAnsi="Aptos" w:cs="Arial"/>
                <w:sz w:val="20"/>
                <w:szCs w:val="20"/>
              </w:rPr>
            </w:pPr>
            <w:r w:rsidRPr="007C3D43">
              <w:rPr>
                <w:rFonts w:ascii="Aptos" w:eastAsia="Calibri" w:hAnsi="Aptos"/>
                <w:sz w:val="20"/>
                <w:szCs w:val="20"/>
                <w:lang w:eastAsia="hi-IN" w:bidi="hi-IN"/>
              </w:rPr>
              <w:t>Czas reakcji serwisu liczony od chwili zgłoszenia do chwili przystąpienia do usunięcia usterki max. 48 godz. w dni robocze</w:t>
            </w: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6F1A0" w14:textId="12984357" w:rsidR="00A63106" w:rsidRPr="00A63106" w:rsidRDefault="00A63106" w:rsidP="00A63106">
            <w:pPr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eastAsia="SimSun" w:hAnsi="Aptos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05067" w14:textId="77777777" w:rsidR="00A63106" w:rsidRPr="00A63106" w:rsidRDefault="00A63106" w:rsidP="00A63106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A63106" w:rsidRPr="00A63106" w14:paraId="3476A17C" w14:textId="77777777" w:rsidTr="0074764B">
        <w:trPr>
          <w:trHeight w:val="509"/>
        </w:trPr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4D1F5" w14:textId="77777777" w:rsidR="00A63106" w:rsidRPr="00A63106" w:rsidRDefault="00A63106" w:rsidP="00A63106">
            <w:pPr>
              <w:pStyle w:val="Akapitzlist"/>
              <w:numPr>
                <w:ilvl w:val="0"/>
                <w:numId w:val="8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C2D41" w14:textId="77777777" w:rsidR="00A63106" w:rsidRPr="00783FF6" w:rsidRDefault="00A63106" w:rsidP="00A63106">
            <w:pPr>
              <w:rPr>
                <w:rFonts w:ascii="Aptos" w:hAnsi="Aptos"/>
                <w:sz w:val="20"/>
                <w:szCs w:val="20"/>
                <w:lang w:eastAsia="ar-SA"/>
              </w:rPr>
            </w:pPr>
            <w:r w:rsidRPr="00783FF6">
              <w:rPr>
                <w:rFonts w:ascii="Aptos" w:hAnsi="Aptos"/>
                <w:sz w:val="20"/>
                <w:szCs w:val="20"/>
                <w:lang w:eastAsia="ar-SA"/>
              </w:rPr>
              <w:t>W ramach udzielonej gwarancji, Wykonawca zobowiązany jest do wykonania, na własny koszt, wszystkich przeglądów technicznych, konserwacji, kalibracji i innych czynności serwisowych, które są wymagane i przewidziane przez producenta urządzenia w okresie, na jaki udzielana jest gwarancja. Wykonanie tych czynności musi być zgodne z dokumentacją techniczną i zaleceniami producenta.</w:t>
            </w:r>
          </w:p>
          <w:p w14:paraId="6A478FD3" w14:textId="77777777" w:rsidR="00A63106" w:rsidRPr="00A63106" w:rsidRDefault="00A63106" w:rsidP="00A63106">
            <w:p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57A1A" w14:textId="49410FD9" w:rsidR="00A63106" w:rsidRPr="00A63106" w:rsidRDefault="00A63106" w:rsidP="00A63106">
            <w:pPr>
              <w:rPr>
                <w:rFonts w:ascii="Aptos" w:hAnsi="Aptos" w:cs="Arial"/>
                <w:sz w:val="20"/>
                <w:szCs w:val="20"/>
              </w:rPr>
            </w:pPr>
            <w:r w:rsidRPr="00783FF6">
              <w:rPr>
                <w:rFonts w:ascii="Aptos" w:eastAsia="SimSun" w:hAnsi="Aptos"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A193B" w14:textId="77777777" w:rsidR="00A63106" w:rsidRPr="00A63106" w:rsidRDefault="00A63106" w:rsidP="00A63106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40A3CBC5" w14:textId="77777777" w:rsidR="00E335C4" w:rsidRPr="00A63106" w:rsidRDefault="00E335C4">
      <w:pPr>
        <w:rPr>
          <w:rFonts w:ascii="Aptos" w:hAnsi="Aptos"/>
          <w:sz w:val="20"/>
          <w:szCs w:val="20"/>
        </w:rPr>
      </w:pPr>
    </w:p>
    <w:p w14:paraId="26F5CE89" w14:textId="77777777" w:rsidR="009256E9" w:rsidRPr="00A63106" w:rsidRDefault="009256E9" w:rsidP="009256E9">
      <w:pPr>
        <w:rPr>
          <w:rFonts w:ascii="Aptos" w:hAnsi="Aptos"/>
          <w:sz w:val="20"/>
          <w:szCs w:val="20"/>
        </w:rPr>
      </w:pPr>
    </w:p>
    <w:p w14:paraId="5D3F6C2F" w14:textId="77777777" w:rsidR="009256E9" w:rsidRPr="00A63106" w:rsidRDefault="009256E9" w:rsidP="009256E9">
      <w:pPr>
        <w:rPr>
          <w:rFonts w:ascii="Aptos" w:hAnsi="Aptos"/>
          <w:sz w:val="20"/>
          <w:szCs w:val="20"/>
        </w:rPr>
      </w:pPr>
    </w:p>
    <w:sectPr w:rsidR="009256E9" w:rsidRPr="00A63106" w:rsidSect="009256E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523BF" w14:textId="77777777" w:rsidR="00793948" w:rsidRDefault="00793948" w:rsidP="004406FD">
      <w:r>
        <w:separator/>
      </w:r>
    </w:p>
  </w:endnote>
  <w:endnote w:type="continuationSeparator" w:id="0">
    <w:p w14:paraId="1C7D40C6" w14:textId="77777777" w:rsidR="00793948" w:rsidRDefault="00793948" w:rsidP="00440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7FEE7" w14:textId="77777777" w:rsidR="00A63106" w:rsidRDefault="00A6310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B9252" w14:textId="77777777" w:rsidR="00A63106" w:rsidRDefault="00A6310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9A55A" w14:textId="77777777" w:rsidR="00A63106" w:rsidRDefault="00A631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4E355" w14:textId="77777777" w:rsidR="00793948" w:rsidRDefault="00793948" w:rsidP="004406FD">
      <w:r>
        <w:separator/>
      </w:r>
    </w:p>
  </w:footnote>
  <w:footnote w:type="continuationSeparator" w:id="0">
    <w:p w14:paraId="25496E46" w14:textId="77777777" w:rsidR="00793948" w:rsidRDefault="00793948" w:rsidP="004406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A9E72" w14:textId="77777777" w:rsidR="00A63106" w:rsidRDefault="00A6310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DE56B" w14:textId="6E692A03" w:rsidR="00A63106" w:rsidRDefault="00A63106">
    <w:pPr>
      <w:pStyle w:val="Nagwek"/>
    </w:pPr>
    <w:r>
      <w:rPr>
        <w:noProof/>
      </w:rPr>
      <w:drawing>
        <wp:inline distT="0" distB="0" distL="0" distR="0" wp14:anchorId="537D9765" wp14:editId="1425E386">
          <wp:extent cx="5759450" cy="575310"/>
          <wp:effectExtent l="0" t="0" r="0" b="0"/>
          <wp:docPr id="702494025" name="Obraz 2" descr="The image displays a series of logos representing the Polish Ministry of Health and the European Union's Next Generation EU program.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 descr="The image displays a series of logos representing the Polish Ministry of Health and the European Union's Next Generation EU program.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BF848" w14:textId="77777777" w:rsidR="00A63106" w:rsidRDefault="00A631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5257C"/>
    <w:multiLevelType w:val="hybridMultilevel"/>
    <w:tmpl w:val="7C72BE08"/>
    <w:lvl w:ilvl="0" w:tplc="4FF61C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C22C91"/>
    <w:multiLevelType w:val="multilevel"/>
    <w:tmpl w:val="FF620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C901EB"/>
    <w:multiLevelType w:val="multilevel"/>
    <w:tmpl w:val="6B2AC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075EF5"/>
    <w:multiLevelType w:val="multilevel"/>
    <w:tmpl w:val="2E1C5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39709EF"/>
    <w:multiLevelType w:val="multilevel"/>
    <w:tmpl w:val="6D6AD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D915916"/>
    <w:multiLevelType w:val="multilevel"/>
    <w:tmpl w:val="B212F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F4A76C8"/>
    <w:multiLevelType w:val="hybridMultilevel"/>
    <w:tmpl w:val="7804B9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1866C0C"/>
    <w:multiLevelType w:val="multilevel"/>
    <w:tmpl w:val="9E801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12731725">
    <w:abstractNumId w:val="3"/>
  </w:num>
  <w:num w:numId="2" w16cid:durableId="150951565">
    <w:abstractNumId w:val="4"/>
  </w:num>
  <w:num w:numId="3" w16cid:durableId="847214317">
    <w:abstractNumId w:val="7"/>
  </w:num>
  <w:num w:numId="4" w16cid:durableId="815413699">
    <w:abstractNumId w:val="5"/>
  </w:num>
  <w:num w:numId="5" w16cid:durableId="1588290">
    <w:abstractNumId w:val="1"/>
  </w:num>
  <w:num w:numId="6" w16cid:durableId="622886189">
    <w:abstractNumId w:val="2"/>
  </w:num>
  <w:num w:numId="7" w16cid:durableId="1982032659">
    <w:abstractNumId w:val="0"/>
  </w:num>
  <w:num w:numId="8" w16cid:durableId="563183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AB0"/>
    <w:rsid w:val="00074D44"/>
    <w:rsid w:val="000E2895"/>
    <w:rsid w:val="000F4728"/>
    <w:rsid w:val="001B3BA4"/>
    <w:rsid w:val="0039747D"/>
    <w:rsid w:val="003B7271"/>
    <w:rsid w:val="004406FD"/>
    <w:rsid w:val="004B4966"/>
    <w:rsid w:val="00623C45"/>
    <w:rsid w:val="006455BF"/>
    <w:rsid w:val="006721F8"/>
    <w:rsid w:val="006C2446"/>
    <w:rsid w:val="00793948"/>
    <w:rsid w:val="00796AB0"/>
    <w:rsid w:val="0084682C"/>
    <w:rsid w:val="00867794"/>
    <w:rsid w:val="009256E9"/>
    <w:rsid w:val="00A469BF"/>
    <w:rsid w:val="00A63106"/>
    <w:rsid w:val="00A96442"/>
    <w:rsid w:val="00B32A80"/>
    <w:rsid w:val="00B44C20"/>
    <w:rsid w:val="00C2011A"/>
    <w:rsid w:val="00C443E5"/>
    <w:rsid w:val="00C85CCF"/>
    <w:rsid w:val="00D52DBE"/>
    <w:rsid w:val="00E335C4"/>
    <w:rsid w:val="00E7472D"/>
    <w:rsid w:val="00F04FA3"/>
    <w:rsid w:val="00F80F46"/>
    <w:rsid w:val="00FE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42308"/>
  <w15:chartTrackingRefBased/>
  <w15:docId w15:val="{9F8A329A-F690-44DF-86C2-025264F1D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6AB0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6A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6A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6AB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6A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6AB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6AB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6AB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6AB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6AB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6A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6A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6AB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6AB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6AB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6AB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6AB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6AB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6AB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6AB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6A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6A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6A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6A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6AB0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796AB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6AB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6A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6AB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6AB0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796AB0"/>
  </w:style>
  <w:style w:type="paragraph" w:styleId="Nagwek">
    <w:name w:val="header"/>
    <w:basedOn w:val="Normalny"/>
    <w:link w:val="NagwekZnak"/>
    <w:uiPriority w:val="99"/>
    <w:unhideWhenUsed/>
    <w:rsid w:val="004406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406FD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406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406FD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rsid w:val="009256E9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table" w:customStyle="1" w:styleId="Tabela-Siatka1">
    <w:name w:val="Tabela - Siatka1"/>
    <w:basedOn w:val="Standardowy"/>
    <w:next w:val="Tabela-Siatka"/>
    <w:uiPriority w:val="39"/>
    <w:rsid w:val="009256E9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9256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2FB261-DD27-435E-9678-DFA9B00D60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C15345-CC3A-43E7-A866-76E3FD13FC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77A197-A608-4E5D-BEBC-150A80BA7E33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4.xml><?xml version="1.0" encoding="utf-8"?>
<ds:datastoreItem xmlns:ds="http://schemas.openxmlformats.org/officeDocument/2006/customXml" ds:itemID="{B957AEE1-1A6B-4A0F-9A25-89E2DF6393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261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Teprag</dc:creator>
  <cp:keywords/>
  <dc:description/>
  <cp:lastModifiedBy>Katarzyna Szydełko</cp:lastModifiedBy>
  <cp:revision>7</cp:revision>
  <dcterms:created xsi:type="dcterms:W3CDTF">2026-01-27T12:31:00Z</dcterms:created>
  <dcterms:modified xsi:type="dcterms:W3CDTF">2026-05-04T10:18:00Z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</Properties>
</file>